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D4C">
        <w:rPr>
          <w:rFonts w:ascii="Times New Roman" w:hAnsi="Times New Roman" w:cs="Times New Roman"/>
          <w:sz w:val="24"/>
          <w:szCs w:val="24"/>
        </w:rPr>
        <w:t>Government of Pakistan</w:t>
      </w: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>National Heritage &amp; Culture Division,</w:t>
      </w: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>*******</w:t>
      </w: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24"/>
          <w:u w:val="single"/>
        </w:rPr>
      </w:pP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  <w:u w:val="single"/>
        </w:rPr>
        <w:t>TENDER NOTICE</w:t>
      </w:r>
    </w:p>
    <w:p w:rsidR="00257D4C" w:rsidRPr="00257D4C" w:rsidRDefault="00257D4C" w:rsidP="00257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7D4C">
        <w:rPr>
          <w:rFonts w:ascii="Times New Roman" w:hAnsi="Times New Roman" w:cs="Times New Roman"/>
          <w:sz w:val="24"/>
          <w:szCs w:val="24"/>
        </w:rPr>
        <w:t>National Heritage &amp; Culture Division invites bids from the firms/</w:t>
      </w:r>
      <w:r w:rsidR="00FD3E64">
        <w:rPr>
          <w:rFonts w:ascii="Times New Roman" w:hAnsi="Times New Roman" w:cs="Times New Roman"/>
          <w:sz w:val="24"/>
          <w:szCs w:val="24"/>
        </w:rPr>
        <w:t>manufacturers</w:t>
      </w:r>
      <w:r w:rsidRPr="00257D4C">
        <w:rPr>
          <w:rFonts w:ascii="Times New Roman" w:hAnsi="Times New Roman" w:cs="Times New Roman"/>
          <w:sz w:val="24"/>
          <w:szCs w:val="24"/>
        </w:rPr>
        <w:t xml:space="preserve"> / companies in Islamabad/Rawalpindi registered with Income Tax and Sales Tax Departments for supply of </w:t>
      </w:r>
      <w:r w:rsidR="00125EC6" w:rsidRPr="00125EC6">
        <w:rPr>
          <w:rFonts w:ascii="Times New Roman" w:hAnsi="Times New Roman" w:cs="Times New Roman"/>
          <w:b/>
          <w:sz w:val="24"/>
          <w:szCs w:val="24"/>
        </w:rPr>
        <w:t>Furniture &amp; Fixture</w:t>
      </w:r>
      <w:r w:rsidRPr="00257D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7D4C" w:rsidRDefault="00257D4C" w:rsidP="0025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5EC6" w:rsidRDefault="00125EC6" w:rsidP="00257D4C">
      <w:pPr>
        <w:pStyle w:val="NoSpacing"/>
        <w:jc w:val="both"/>
        <w:rPr>
          <w:rFonts w:ascii="Times New Roman" w:hAnsi="Times New Roman" w:cs="Times New Roman"/>
          <w:sz w:val="10"/>
          <w:szCs w:val="24"/>
        </w:rPr>
      </w:pPr>
    </w:p>
    <w:p w:rsidR="00125EC6" w:rsidRPr="00125EC6" w:rsidRDefault="00125EC6" w:rsidP="00257D4C">
      <w:pPr>
        <w:pStyle w:val="NoSpacing"/>
        <w:jc w:val="both"/>
        <w:rPr>
          <w:rFonts w:ascii="Times New Roman" w:hAnsi="Times New Roman" w:cs="Times New Roman"/>
          <w:sz w:val="10"/>
          <w:szCs w:val="24"/>
        </w:rPr>
      </w:pPr>
    </w:p>
    <w:p w:rsidR="00257D4C" w:rsidRPr="00257D4C" w:rsidRDefault="00257D4C" w:rsidP="00257D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 xml:space="preserve">Terms and Conditions: </w:t>
      </w:r>
    </w:p>
    <w:p w:rsidR="00257D4C" w:rsidRPr="00257D4C" w:rsidRDefault="00257D4C" w:rsidP="00257D4C">
      <w:pPr>
        <w:spacing w:after="0"/>
        <w:rPr>
          <w:rFonts w:ascii="Times New Roman" w:hAnsi="Times New Roman" w:cs="Times New Roman"/>
          <w:b/>
          <w:bCs/>
          <w:sz w:val="18"/>
          <w:szCs w:val="24"/>
        </w:rPr>
      </w:pPr>
    </w:p>
    <w:p w:rsidR="0069614B" w:rsidRDefault="0069614B" w:rsidP="00257D4C">
      <w:pPr>
        <w:pStyle w:val="ListParagraph"/>
        <w:numPr>
          <w:ilvl w:val="0"/>
          <w:numId w:val="1"/>
        </w:numPr>
        <w:ind w:left="720" w:hanging="540"/>
        <w:jc w:val="both"/>
      </w:pPr>
      <w:r>
        <w:t>The rates should be free from cutting/overwriting etc.</w:t>
      </w:r>
    </w:p>
    <w:p w:rsidR="0069614B" w:rsidRPr="0069614B" w:rsidRDefault="0069614B" w:rsidP="0069614B">
      <w:pPr>
        <w:pStyle w:val="ListParagraph"/>
        <w:jc w:val="both"/>
        <w:rPr>
          <w:sz w:val="20"/>
        </w:rPr>
      </w:pPr>
    </w:p>
    <w:p w:rsidR="0069614B" w:rsidRDefault="0069614B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 xml:space="preserve">Bidder(s) must attach separate Bank Draft/Pay Order / Call Deposit </w:t>
      </w:r>
      <w:r>
        <w:t>equivalent to 2% of the total bid amount</w:t>
      </w:r>
      <w:r w:rsidRPr="00257D4C">
        <w:t xml:space="preserve"> in favor of Drawing and Disbursing Officer, National Heritage &amp; Culture Division which will be refundable in case of non-acceptance of bid(s). Incomplete offers will not be accepted</w:t>
      </w:r>
      <w:r>
        <w:t>.</w:t>
      </w:r>
    </w:p>
    <w:p w:rsidR="0069614B" w:rsidRPr="0069614B" w:rsidRDefault="0069614B" w:rsidP="0069614B">
      <w:pPr>
        <w:pStyle w:val="ListParagraph"/>
        <w:rPr>
          <w:sz w:val="18"/>
        </w:rPr>
      </w:pPr>
    </w:p>
    <w:p w:rsidR="0069614B" w:rsidRPr="0069614B" w:rsidRDefault="0069614B" w:rsidP="0069614B">
      <w:pPr>
        <w:pStyle w:val="ListParagraph"/>
        <w:jc w:val="both"/>
        <w:rPr>
          <w:sz w:val="2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rPr>
          <w:b/>
          <w:bCs/>
          <w:u w:val="single"/>
        </w:rPr>
        <w:t>Single Stage-Two Envelop Basis</w:t>
      </w:r>
      <w:r w:rsidRPr="00257D4C">
        <w:t xml:space="preserve"> Procedure will be adopted to evaluate the offer(s). The bid shall comprise a single package containing two separate envelopes each envelop should contain separately the </w:t>
      </w:r>
      <w:r w:rsidRPr="00257D4C">
        <w:rPr>
          <w:b/>
          <w:bCs/>
        </w:rPr>
        <w:t>“Technical Proposal”</w:t>
      </w:r>
      <w:r w:rsidRPr="00257D4C">
        <w:t xml:space="preserve"> and </w:t>
      </w:r>
      <w:r w:rsidRPr="00257D4C">
        <w:rPr>
          <w:b/>
          <w:bCs/>
        </w:rPr>
        <w:t>“Financial Proposal”.</w:t>
      </w:r>
      <w:r w:rsidRPr="00257D4C">
        <w:t xml:space="preserve">  Financial bids of technically successful bidders will only be accepted and the firm which does not qualify Technical evaluation criteria, their Financial Proposals will be returned unopened. </w:t>
      </w:r>
    </w:p>
    <w:p w:rsidR="00257D4C" w:rsidRPr="0069614B" w:rsidRDefault="00257D4C" w:rsidP="00257D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>Bidding documents</w:t>
      </w:r>
      <w:r w:rsidR="004808C3">
        <w:t xml:space="preserve"> along with term and conditions</w:t>
      </w:r>
      <w:r w:rsidRPr="00257D4C">
        <w:t xml:space="preserve"> can be obtained from General Section of National Heritage &amp; Culture Division during office hours. </w:t>
      </w:r>
    </w:p>
    <w:p w:rsidR="00257D4C" w:rsidRPr="00257D4C" w:rsidRDefault="00257D4C" w:rsidP="002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 xml:space="preserve">Bidder(s) must attach separate Bank Draft/Pay Order / Call Deposit </w:t>
      </w:r>
      <w:r w:rsidR="00194149">
        <w:t>equivalent to 2% of the total bid amount</w:t>
      </w:r>
      <w:r w:rsidRPr="00257D4C">
        <w:t xml:space="preserve"> in </w:t>
      </w:r>
      <w:r w:rsidR="00C86A88" w:rsidRPr="00257D4C">
        <w:t>favor</w:t>
      </w:r>
      <w:r w:rsidRPr="00257D4C">
        <w:t xml:space="preserve"> of Drawing and Disbursing Officer, National Heritage &amp; Culture Division which will be refundable in case of non-acceptance of bid(s). Incomplete offers will not be accepted.</w:t>
      </w:r>
    </w:p>
    <w:p w:rsidR="00257D4C" w:rsidRPr="00257D4C" w:rsidRDefault="00257D4C" w:rsidP="002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Default="00257D4C" w:rsidP="00CE7275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>Sealed bidding documents complete</w:t>
      </w:r>
      <w:r w:rsidR="00F87B6D">
        <w:t>d</w:t>
      </w:r>
      <w:r w:rsidRPr="00257D4C">
        <w:t xml:space="preserve"> in all respects should reach the office of undersigned on or </w:t>
      </w:r>
      <w:r w:rsidRPr="00AB09B9">
        <w:t>before</w:t>
      </w:r>
      <w:r w:rsidR="00AB09B9" w:rsidRPr="00AB09B9">
        <w:t xml:space="preserve"> </w:t>
      </w:r>
      <w:r w:rsidR="00AB09B9" w:rsidRPr="00AB09B9">
        <w:rPr>
          <w:b/>
          <w:u w:val="single"/>
        </w:rPr>
        <w:t>28</w:t>
      </w:r>
      <w:r w:rsidR="00AB09B9" w:rsidRPr="00AB09B9">
        <w:rPr>
          <w:b/>
          <w:u w:val="single"/>
          <w:vertAlign w:val="superscript"/>
        </w:rPr>
        <w:t>th</w:t>
      </w:r>
      <w:r w:rsidR="00AB09B9" w:rsidRPr="00AB09B9">
        <w:rPr>
          <w:b/>
          <w:u w:val="single"/>
        </w:rPr>
        <w:t xml:space="preserve"> September, 2020 </w:t>
      </w:r>
      <w:r w:rsidR="00AB09B9">
        <w:rPr>
          <w:b/>
          <w:u w:val="single"/>
        </w:rPr>
        <w:t>till</w:t>
      </w:r>
      <w:r w:rsidRPr="00AB09B9">
        <w:rPr>
          <w:b/>
          <w:u w:val="single"/>
        </w:rPr>
        <w:t xml:space="preserve"> 11</w:t>
      </w:r>
      <w:r w:rsidR="009B4B3B" w:rsidRPr="00AB09B9">
        <w:rPr>
          <w:b/>
          <w:u w:val="single"/>
        </w:rPr>
        <w:t>30</w:t>
      </w:r>
      <w:r w:rsidRPr="00AB09B9">
        <w:rPr>
          <w:b/>
          <w:u w:val="single"/>
        </w:rPr>
        <w:t xml:space="preserve"> Hours</w:t>
      </w:r>
      <w:r w:rsidR="00905990">
        <w:t>. Technical bids</w:t>
      </w:r>
      <w:r w:rsidRPr="00257D4C">
        <w:t xml:space="preserve"> </w:t>
      </w:r>
      <w:r w:rsidR="009B4B3B">
        <w:t>will be opened on same day at 1200</w:t>
      </w:r>
      <w:r w:rsidRPr="00257D4C">
        <w:t xml:space="preserve"> Hours in presence of bidders/representatives of firms.</w:t>
      </w:r>
      <w:r w:rsidR="00905990">
        <w:t xml:space="preserve"> Financial bids of successful bidders will be opened on same day at 0300 Hours. </w:t>
      </w:r>
    </w:p>
    <w:p w:rsidR="00CE7275" w:rsidRDefault="00CE7275" w:rsidP="00CE7275">
      <w:pPr>
        <w:pStyle w:val="ListParagraph"/>
      </w:pPr>
    </w:p>
    <w:p w:rsidR="00CE7275" w:rsidRPr="00CE7275" w:rsidRDefault="00CE7275" w:rsidP="00CE7275">
      <w:pPr>
        <w:pStyle w:val="ListParagraph"/>
        <w:jc w:val="both"/>
        <w:rPr>
          <w:sz w:val="2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>In case of any query, contact on given number during office hours.</w:t>
      </w:r>
    </w:p>
    <w:p w:rsidR="00257D4C" w:rsidRDefault="00257D4C" w:rsidP="00257D4C">
      <w:pPr>
        <w:pStyle w:val="ListParagraph"/>
        <w:jc w:val="both"/>
      </w:pPr>
    </w:p>
    <w:p w:rsidR="00194149" w:rsidRPr="00257D4C" w:rsidRDefault="00194149" w:rsidP="00257D4C">
      <w:pPr>
        <w:pStyle w:val="ListParagraph"/>
        <w:jc w:val="both"/>
      </w:pPr>
    </w:p>
    <w:p w:rsidR="00257D4C" w:rsidRPr="00257D4C" w:rsidRDefault="00257D4C" w:rsidP="00257D4C">
      <w:pPr>
        <w:pStyle w:val="ListParagraph"/>
        <w:jc w:val="both"/>
        <w:rPr>
          <w:sz w:val="8"/>
        </w:rPr>
      </w:pPr>
    </w:p>
    <w:p w:rsidR="00257D4C" w:rsidRPr="00257D4C" w:rsidRDefault="00257D4C" w:rsidP="00257D4C">
      <w:pPr>
        <w:pStyle w:val="ListParagraph"/>
        <w:jc w:val="center"/>
        <w:rPr>
          <w:b/>
          <w:bCs/>
        </w:rPr>
      </w:pPr>
      <w:r w:rsidRPr="00257D4C">
        <w:rPr>
          <w:b/>
          <w:bCs/>
        </w:rPr>
        <w:t>(Amanullah)</w:t>
      </w:r>
    </w:p>
    <w:p w:rsidR="00257D4C" w:rsidRPr="00257D4C" w:rsidRDefault="00257D4C" w:rsidP="00257D4C">
      <w:pPr>
        <w:pStyle w:val="ListParagraph"/>
        <w:jc w:val="center"/>
      </w:pPr>
      <w:r w:rsidRPr="00257D4C">
        <w:t>Section Officer (G)</w:t>
      </w:r>
    </w:p>
    <w:p w:rsidR="00257D4C" w:rsidRPr="00257D4C" w:rsidRDefault="00257D4C" w:rsidP="00257D4C">
      <w:pPr>
        <w:pStyle w:val="ListParagraph"/>
        <w:jc w:val="center"/>
      </w:pPr>
      <w:r w:rsidRPr="00257D4C">
        <w:t>National Heritage &amp; Culture Division</w:t>
      </w:r>
    </w:p>
    <w:p w:rsidR="00257D4C" w:rsidRPr="00257D4C" w:rsidRDefault="00257D4C" w:rsidP="00257D4C">
      <w:pPr>
        <w:pStyle w:val="ListParagraph"/>
        <w:jc w:val="center"/>
      </w:pPr>
      <w:r w:rsidRPr="00257D4C">
        <w:t>4</w:t>
      </w:r>
      <w:r w:rsidRPr="00257D4C">
        <w:rPr>
          <w:vertAlign w:val="superscript"/>
        </w:rPr>
        <w:t>th</w:t>
      </w:r>
      <w:r w:rsidRPr="00257D4C">
        <w:t xml:space="preserve"> Floor, Kohsar Block, Pak Secretariat, Islamabad</w:t>
      </w:r>
    </w:p>
    <w:p w:rsidR="00257D4C" w:rsidRDefault="00257D4C" w:rsidP="00257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D4C">
        <w:rPr>
          <w:rFonts w:ascii="Times New Roman" w:hAnsi="Times New Roman" w:cs="Times New Roman"/>
          <w:sz w:val="24"/>
          <w:szCs w:val="24"/>
        </w:rPr>
        <w:t xml:space="preserve">              Ph: 051- 9222764</w:t>
      </w:r>
    </w:p>
    <w:p w:rsidR="00257D4C" w:rsidRDefault="00257D4C">
      <w:pPr>
        <w:rPr>
          <w:rFonts w:ascii="Times New Roman" w:hAnsi="Times New Roman" w:cs="Times New Roman"/>
          <w:sz w:val="24"/>
          <w:szCs w:val="24"/>
        </w:rPr>
      </w:pPr>
    </w:p>
    <w:sectPr w:rsidR="00257D4C" w:rsidSect="00257D4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1039"/>
    <w:multiLevelType w:val="hybridMultilevel"/>
    <w:tmpl w:val="0ADCE680"/>
    <w:lvl w:ilvl="0" w:tplc="44AA99CE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2C50"/>
    <w:multiLevelType w:val="hybridMultilevel"/>
    <w:tmpl w:val="551801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D4C"/>
    <w:rsid w:val="00125EC6"/>
    <w:rsid w:val="00126B20"/>
    <w:rsid w:val="00194149"/>
    <w:rsid w:val="001B7863"/>
    <w:rsid w:val="002208B1"/>
    <w:rsid w:val="00257D4C"/>
    <w:rsid w:val="00295B04"/>
    <w:rsid w:val="004808C3"/>
    <w:rsid w:val="00615726"/>
    <w:rsid w:val="0069614B"/>
    <w:rsid w:val="00905990"/>
    <w:rsid w:val="009B4B3B"/>
    <w:rsid w:val="00AB09B9"/>
    <w:rsid w:val="00BC693C"/>
    <w:rsid w:val="00C86A88"/>
    <w:rsid w:val="00CE2DEE"/>
    <w:rsid w:val="00CE7275"/>
    <w:rsid w:val="00E85212"/>
    <w:rsid w:val="00ED6C33"/>
    <w:rsid w:val="00F4624A"/>
    <w:rsid w:val="00F87B6D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4E900-03DF-4CB5-A83C-D15C3C64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57D4C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257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1786</Characters>
  <Application>Microsoft Office Word</Application>
  <DocSecurity>0</DocSecurity>
  <Lines>14</Lines>
  <Paragraphs>4</Paragraphs>
  <ScaleCrop>false</ScaleCrop>
  <Company>Grizli777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Moorche</cp:lastModifiedBy>
  <cp:revision>25</cp:revision>
  <cp:lastPrinted>2020-09-11T06:04:00Z</cp:lastPrinted>
  <dcterms:created xsi:type="dcterms:W3CDTF">2020-08-12T07:12:00Z</dcterms:created>
  <dcterms:modified xsi:type="dcterms:W3CDTF">2020-09-11T06:07:00Z</dcterms:modified>
</cp:coreProperties>
</file>